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21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сети Интернет зачастую можно встретить объявления</w:t>
      </w:r>
      <w:r w:rsidRPr="00BB4F8B">
        <w:rPr>
          <w:rFonts w:ascii="Times New Roman" w:hAnsi="Times New Roman" w:cs="Times New Roman"/>
          <w:sz w:val="28"/>
          <w:szCs w:val="28"/>
        </w:rPr>
        <w:t xml:space="preserve"> о покупке банковских карт, оформленных на себя с передачей данных, позволяющих воспользоваться</w:t>
      </w:r>
      <w:r w:rsidR="00897D21">
        <w:rPr>
          <w:rFonts w:ascii="Times New Roman" w:hAnsi="Times New Roman" w:cs="Times New Roman"/>
          <w:sz w:val="28"/>
          <w:szCs w:val="28"/>
        </w:rPr>
        <w:t xml:space="preserve"> личным кабинетом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предлогом лёгкого заработка на такие объявления откликаются несовершеннолетние, не подозревающие об истинных намерениях «покупателя». </w:t>
      </w:r>
    </w:p>
    <w:p w:rsid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передачи ребенком банковской карты и кодов доступа к личному кабинету он становится соучастником преступной деятельности мошенников, которые используют счет </w:t>
      </w:r>
      <w:r w:rsidRPr="00BB4F8B">
        <w:rPr>
          <w:rFonts w:ascii="Times New Roman" w:hAnsi="Times New Roman" w:cs="Times New Roman"/>
          <w:sz w:val="28"/>
          <w:szCs w:val="28"/>
        </w:rPr>
        <w:t xml:space="preserve">для перевода и обналичивания полученных </w:t>
      </w:r>
      <w:r>
        <w:rPr>
          <w:rFonts w:ascii="Times New Roman" w:hAnsi="Times New Roman" w:cs="Times New Roman"/>
          <w:sz w:val="28"/>
          <w:szCs w:val="28"/>
        </w:rPr>
        <w:t>незаконным путем денежных средств.</w:t>
      </w:r>
    </w:p>
    <w:p w:rsidR="00BB4F8B" w:rsidRP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ребенка может быть встроен в финансовую пирамиду, схему с</w:t>
      </w:r>
      <w:r w:rsidR="00897D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незаконными кредитами, финансированием экстремистских и</w:t>
      </w:r>
      <w:r w:rsidR="00897D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террористических организаций, использован в качестве счета для получения украденных денежных средств, их вывода и обналичивания. </w:t>
      </w:r>
    </w:p>
    <w:p w:rsidR="00BB4F8B" w:rsidRP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8B">
        <w:rPr>
          <w:rFonts w:ascii="Times New Roman" w:hAnsi="Times New Roman" w:cs="Times New Roman"/>
          <w:sz w:val="28"/>
          <w:szCs w:val="28"/>
        </w:rPr>
        <w:t>Согласно банковским правилам пользоваться картой может только ее владелец.</w:t>
      </w:r>
    </w:p>
    <w:p w:rsidR="00BB4F8B" w:rsidRP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8B">
        <w:rPr>
          <w:rFonts w:ascii="Times New Roman" w:hAnsi="Times New Roman" w:cs="Times New Roman"/>
          <w:sz w:val="28"/>
          <w:szCs w:val="28"/>
        </w:rPr>
        <w:t>В отношении формальных владельцев банковских карт, банками могут быть применены меры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B4F8B">
        <w:rPr>
          <w:rFonts w:ascii="Times New Roman" w:hAnsi="Times New Roman" w:cs="Times New Roman"/>
          <w:sz w:val="28"/>
          <w:szCs w:val="28"/>
        </w:rPr>
        <w:t xml:space="preserve"> отказать в совершении собственных финансовых операций или в заключении договора банковского счета.</w:t>
      </w:r>
    </w:p>
    <w:p w:rsidR="00BB4F8B" w:rsidRPr="00BB4F8B" w:rsidRDefault="00BB4F8B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8B">
        <w:rPr>
          <w:rFonts w:ascii="Times New Roman" w:hAnsi="Times New Roman" w:cs="Times New Roman"/>
          <w:sz w:val="28"/>
          <w:szCs w:val="28"/>
        </w:rPr>
        <w:t>За неправомерный оборот средств платежа, в т.ч. продажу карты, установлена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по ст. 187 УК РФ.</w:t>
      </w:r>
      <w:r w:rsidRPr="00BB4F8B">
        <w:rPr>
          <w:rFonts w:ascii="Times New Roman" w:hAnsi="Times New Roman" w:cs="Times New Roman"/>
          <w:sz w:val="28"/>
          <w:szCs w:val="28"/>
        </w:rPr>
        <w:t xml:space="preserve"> Максимальное наказание - 7 лет лишения свободы со штрафом 1 млн. руб.</w:t>
      </w:r>
    </w:p>
    <w:p w:rsidR="00403565" w:rsidRPr="00BB4F8B" w:rsidRDefault="00800B67" w:rsidP="00BB4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F8B" w:rsidRPr="00BB4F8B">
        <w:rPr>
          <w:rFonts w:ascii="Times New Roman" w:hAnsi="Times New Roman" w:cs="Times New Roman"/>
          <w:sz w:val="28"/>
          <w:szCs w:val="28"/>
        </w:rPr>
        <w:t>отерпевшие от мошеннических действий могут предъявить к</w:t>
      </w:r>
      <w:r w:rsidR="00897D21">
        <w:rPr>
          <w:rFonts w:ascii="Times New Roman" w:hAnsi="Times New Roman" w:cs="Times New Roman"/>
          <w:sz w:val="28"/>
          <w:szCs w:val="28"/>
        </w:rPr>
        <w:t> </w:t>
      </w:r>
      <w:r w:rsidR="00BB4F8B" w:rsidRPr="00BB4F8B">
        <w:rPr>
          <w:rFonts w:ascii="Times New Roman" w:hAnsi="Times New Roman" w:cs="Times New Roman"/>
          <w:sz w:val="28"/>
          <w:szCs w:val="28"/>
        </w:rPr>
        <w:t xml:space="preserve">продавшему карту гражданский иск о взыскании неосновательного обогащения,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BB4F8B" w:rsidRPr="00BB4F8B">
        <w:rPr>
          <w:rFonts w:ascii="Times New Roman" w:hAnsi="Times New Roman" w:cs="Times New Roman"/>
          <w:sz w:val="28"/>
          <w:szCs w:val="28"/>
        </w:rPr>
        <w:t xml:space="preserve"> именно на нее перечисляются похищенные денежные средства.</w:t>
      </w:r>
    </w:p>
    <w:sectPr w:rsidR="00403565" w:rsidRPr="00B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8B"/>
    <w:rsid w:val="00403565"/>
    <w:rsid w:val="00682C08"/>
    <w:rsid w:val="00800B67"/>
    <w:rsid w:val="00897D21"/>
    <w:rsid w:val="00BB4F8B"/>
    <w:rsid w:val="00E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32E7-F9F0-406C-B63D-974474E9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Дарья Владимировна</dc:creator>
  <cp:keywords/>
  <dc:description/>
  <cp:lastModifiedBy>Минеева Марина Александровна</cp:lastModifiedBy>
  <cp:revision>2</cp:revision>
  <dcterms:created xsi:type="dcterms:W3CDTF">2025-03-20T12:23:00Z</dcterms:created>
  <dcterms:modified xsi:type="dcterms:W3CDTF">2025-03-20T12:23:00Z</dcterms:modified>
</cp:coreProperties>
</file>