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3A5BF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A5BF1" w:rsidRDefault="007A3AD2">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3A5BF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A5BF1" w:rsidRDefault="003A5BF1">
            <w:pPr>
              <w:pStyle w:val="ConsPlusTitlePage"/>
              <w:jc w:val="center"/>
              <w:rPr>
                <w:sz w:val="48"/>
                <w:szCs w:val="48"/>
              </w:rPr>
            </w:pPr>
            <w:r>
              <w:rPr>
                <w:sz w:val="48"/>
                <w:szCs w:val="48"/>
              </w:rPr>
              <w:t>Постановление Правительства РФ от 11.10.2023 N 1678</w:t>
            </w:r>
            <w:r>
              <w:rPr>
                <w:sz w:val="48"/>
                <w:szCs w:val="48"/>
              </w:rPr>
              <w:b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tc>
      </w:tr>
      <w:tr w:rsidR="003A5BF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A5BF1" w:rsidRDefault="003A5BF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24.04.2024</w:t>
            </w:r>
            <w:r>
              <w:rPr>
                <w:sz w:val="28"/>
                <w:szCs w:val="28"/>
              </w:rPr>
              <w:br/>
              <w:t> </w:t>
            </w:r>
          </w:p>
        </w:tc>
      </w:tr>
    </w:tbl>
    <w:p w:rsidR="003A5BF1" w:rsidRDefault="003A5BF1">
      <w:pPr>
        <w:pStyle w:val="ConsPlusNormal"/>
        <w:rPr>
          <w:rFonts w:ascii="Tahoma" w:hAnsi="Tahoma" w:cs="Tahoma"/>
          <w:sz w:val="28"/>
          <w:szCs w:val="28"/>
        </w:rPr>
        <w:sectPr w:rsidR="003A5BF1">
          <w:pgSz w:w="11906" w:h="16838"/>
          <w:pgMar w:top="1440" w:right="566" w:bottom="1440" w:left="1133" w:header="0" w:footer="0" w:gutter="0"/>
          <w:cols w:space="720"/>
          <w:noEndnote/>
        </w:sectPr>
      </w:pPr>
    </w:p>
    <w:p w:rsidR="003A5BF1" w:rsidRDefault="003A5BF1">
      <w:pPr>
        <w:pStyle w:val="ConsPlusNormal"/>
        <w:jc w:val="both"/>
        <w:outlineLvl w:val="0"/>
      </w:pPr>
    </w:p>
    <w:p w:rsidR="003A5BF1" w:rsidRDefault="003A5BF1">
      <w:pPr>
        <w:pStyle w:val="ConsPlusTitle"/>
        <w:jc w:val="center"/>
        <w:outlineLvl w:val="0"/>
      </w:pPr>
      <w:r>
        <w:t>ПРАВИТЕЛЬСТВО РОССИЙСКОЙ ФЕДЕРАЦИИ</w:t>
      </w:r>
    </w:p>
    <w:p w:rsidR="003A5BF1" w:rsidRDefault="003A5BF1">
      <w:pPr>
        <w:pStyle w:val="ConsPlusTitle"/>
        <w:jc w:val="center"/>
      </w:pPr>
    </w:p>
    <w:p w:rsidR="003A5BF1" w:rsidRDefault="003A5BF1">
      <w:pPr>
        <w:pStyle w:val="ConsPlusTitle"/>
        <w:jc w:val="center"/>
      </w:pPr>
      <w:r>
        <w:t>ПОСТАНОВЛЕНИЕ</w:t>
      </w:r>
    </w:p>
    <w:p w:rsidR="003A5BF1" w:rsidRDefault="003A5BF1">
      <w:pPr>
        <w:pStyle w:val="ConsPlusTitle"/>
        <w:jc w:val="center"/>
      </w:pPr>
      <w:r>
        <w:t>от 11 октября 2023 г. N 1678</w:t>
      </w:r>
    </w:p>
    <w:p w:rsidR="003A5BF1" w:rsidRDefault="003A5BF1">
      <w:pPr>
        <w:pStyle w:val="ConsPlusTitle"/>
        <w:jc w:val="center"/>
      </w:pPr>
    </w:p>
    <w:p w:rsidR="003A5BF1" w:rsidRDefault="003A5BF1">
      <w:pPr>
        <w:pStyle w:val="ConsPlusTitle"/>
        <w:jc w:val="center"/>
      </w:pPr>
      <w:r>
        <w:t>ОБ УТВЕРЖДЕНИИ ПРАВИЛ</w:t>
      </w:r>
    </w:p>
    <w:p w:rsidR="003A5BF1" w:rsidRDefault="003A5BF1">
      <w:pPr>
        <w:pStyle w:val="ConsPlusTitle"/>
        <w:jc w:val="center"/>
      </w:pPr>
      <w:r>
        <w:t>ПРИМЕНЕНИЯ ОРГАНИЗАЦИЯМИ, ОСУЩЕСТВЛЯЮЩИМИ ОБРАЗОВАТЕЛЬНУЮ</w:t>
      </w:r>
    </w:p>
    <w:p w:rsidR="003A5BF1" w:rsidRDefault="003A5BF1">
      <w:pPr>
        <w:pStyle w:val="ConsPlusTitle"/>
        <w:jc w:val="center"/>
      </w:pPr>
      <w:r>
        <w:t>ДЕЯТЕЛЬНОСТЬ, ЭЛЕКТРОННОГО ОБУЧЕНИЯ, ДИСТАНЦИОННЫХ</w:t>
      </w:r>
    </w:p>
    <w:p w:rsidR="003A5BF1" w:rsidRDefault="003A5BF1">
      <w:pPr>
        <w:pStyle w:val="ConsPlusTitle"/>
        <w:jc w:val="center"/>
      </w:pPr>
      <w:r>
        <w:t>ОБРАЗОВАТЕЛЬНЫХ ТЕХНОЛОГИЙ ПРИ РЕАЛИЗАЦИИ</w:t>
      </w:r>
    </w:p>
    <w:p w:rsidR="003A5BF1" w:rsidRDefault="003A5BF1">
      <w:pPr>
        <w:pStyle w:val="ConsPlusTitle"/>
        <w:jc w:val="center"/>
      </w:pPr>
      <w:r>
        <w:t>ОБРАЗОВАТЕЛЬНЫХ ПРОГРАММ</w:t>
      </w:r>
    </w:p>
    <w:p w:rsidR="003A5BF1" w:rsidRDefault="003A5BF1">
      <w:pPr>
        <w:pStyle w:val="ConsPlusNormal"/>
        <w:jc w:val="center"/>
      </w:pPr>
    </w:p>
    <w:p w:rsidR="003A5BF1" w:rsidRDefault="003A5BF1">
      <w:pPr>
        <w:pStyle w:val="ConsPlusNormal"/>
        <w:ind w:firstLine="540"/>
        <w:jc w:val="both"/>
      </w:pPr>
      <w:r>
        <w:t>В соответствии с частью 2 статьи 16 Федерального закона "Об образовании в Российской Федерации" Правительство Российской Федерации постановляет:</w:t>
      </w:r>
    </w:p>
    <w:p w:rsidR="003A5BF1" w:rsidRDefault="003A5BF1">
      <w:pPr>
        <w:pStyle w:val="ConsPlusNormal"/>
        <w:spacing w:before="240"/>
        <w:ind w:firstLine="540"/>
        <w:jc w:val="both"/>
      </w:pPr>
      <w:r>
        <w:t xml:space="preserve">1. Утвердить прилагаемые </w:t>
      </w:r>
      <w:hyperlink w:anchor="Par29" w:tooltip="ПРАВИЛА" w:history="1">
        <w:r>
          <w:rPr>
            <w:color w:val="0000FF"/>
          </w:rPr>
          <w:t>Правила</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A5BF1" w:rsidRDefault="003A5BF1">
      <w:pPr>
        <w:pStyle w:val="ConsPlusNormal"/>
        <w:spacing w:before="240"/>
        <w:ind w:firstLine="540"/>
        <w:jc w:val="both"/>
      </w:pPr>
      <w:bookmarkStart w:id="1" w:name="Par14"/>
      <w:bookmarkEnd w:id="1"/>
      <w:r>
        <w:t xml:space="preserve">2. Настоящее постановление вступает в силу с 1 сентября 2024 г. и действует до 1 сентября 2029 г., за исключением </w:t>
      </w:r>
      <w:hyperlink w:anchor="Par92" w:tooltip="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 w:history="1">
        <w:r>
          <w:rPr>
            <w:color w:val="0000FF"/>
          </w:rPr>
          <w:t>пункта 14</w:t>
        </w:r>
      </w:hyperlink>
      <w:r>
        <w:t xml:space="preserve"> Правил, утвержденных настоящим постановлением, вступающего в силу по истечении 10 дней после дня официального опубликования настоящего постановления.</w:t>
      </w:r>
    </w:p>
    <w:p w:rsidR="003A5BF1" w:rsidRDefault="003A5BF1">
      <w:pPr>
        <w:pStyle w:val="ConsPlusNormal"/>
        <w:ind w:firstLine="540"/>
        <w:jc w:val="both"/>
      </w:pPr>
    </w:p>
    <w:p w:rsidR="003A5BF1" w:rsidRDefault="003A5BF1">
      <w:pPr>
        <w:pStyle w:val="ConsPlusNormal"/>
        <w:jc w:val="right"/>
      </w:pPr>
      <w:r>
        <w:t>Председатель Правительства</w:t>
      </w:r>
    </w:p>
    <w:p w:rsidR="003A5BF1" w:rsidRDefault="003A5BF1">
      <w:pPr>
        <w:pStyle w:val="ConsPlusNormal"/>
        <w:jc w:val="right"/>
      </w:pPr>
      <w:r>
        <w:t>Российской Федерации</w:t>
      </w:r>
    </w:p>
    <w:p w:rsidR="003A5BF1" w:rsidRDefault="003A5BF1">
      <w:pPr>
        <w:pStyle w:val="ConsPlusNormal"/>
        <w:jc w:val="right"/>
      </w:pPr>
      <w:r>
        <w:t>М.МИШУСТИН</w:t>
      </w:r>
    </w:p>
    <w:p w:rsidR="003A5BF1" w:rsidRDefault="003A5BF1">
      <w:pPr>
        <w:pStyle w:val="ConsPlusNormal"/>
        <w:ind w:firstLine="540"/>
        <w:jc w:val="both"/>
      </w:pPr>
    </w:p>
    <w:p w:rsidR="003A5BF1" w:rsidRDefault="003A5BF1">
      <w:pPr>
        <w:pStyle w:val="ConsPlusNormal"/>
        <w:ind w:firstLine="540"/>
        <w:jc w:val="both"/>
      </w:pPr>
    </w:p>
    <w:p w:rsidR="003A5BF1" w:rsidRDefault="003A5BF1">
      <w:pPr>
        <w:pStyle w:val="ConsPlusNormal"/>
        <w:ind w:firstLine="540"/>
        <w:jc w:val="both"/>
      </w:pPr>
    </w:p>
    <w:p w:rsidR="003A5BF1" w:rsidRDefault="003A5BF1">
      <w:pPr>
        <w:pStyle w:val="ConsPlusNormal"/>
        <w:ind w:firstLine="540"/>
        <w:jc w:val="both"/>
      </w:pPr>
    </w:p>
    <w:p w:rsidR="003A5BF1" w:rsidRDefault="003A5BF1">
      <w:pPr>
        <w:pStyle w:val="ConsPlusNormal"/>
        <w:ind w:firstLine="540"/>
        <w:jc w:val="both"/>
      </w:pPr>
    </w:p>
    <w:p w:rsidR="003A5BF1" w:rsidRDefault="003A5BF1">
      <w:pPr>
        <w:pStyle w:val="ConsPlusNormal"/>
        <w:jc w:val="right"/>
        <w:outlineLvl w:val="0"/>
      </w:pPr>
      <w:r>
        <w:t>Утверждены</w:t>
      </w:r>
    </w:p>
    <w:p w:rsidR="003A5BF1" w:rsidRDefault="003A5BF1">
      <w:pPr>
        <w:pStyle w:val="ConsPlusNormal"/>
        <w:jc w:val="right"/>
      </w:pPr>
      <w:r>
        <w:t>постановлением Правительства</w:t>
      </w:r>
    </w:p>
    <w:p w:rsidR="003A5BF1" w:rsidRDefault="003A5BF1">
      <w:pPr>
        <w:pStyle w:val="ConsPlusNormal"/>
        <w:jc w:val="right"/>
      </w:pPr>
      <w:r>
        <w:t>Российской Федерации</w:t>
      </w:r>
    </w:p>
    <w:p w:rsidR="003A5BF1" w:rsidRDefault="003A5BF1">
      <w:pPr>
        <w:pStyle w:val="ConsPlusNormal"/>
        <w:jc w:val="right"/>
      </w:pPr>
      <w:r>
        <w:t>от 11 октября 2023 г. N 1678</w:t>
      </w:r>
    </w:p>
    <w:p w:rsidR="003A5BF1" w:rsidRDefault="003A5BF1">
      <w:pPr>
        <w:pStyle w:val="ConsPlusNormal"/>
        <w:jc w:val="center"/>
      </w:pPr>
    </w:p>
    <w:p w:rsidR="003A5BF1" w:rsidRDefault="003A5BF1">
      <w:pPr>
        <w:pStyle w:val="ConsPlusTitle"/>
        <w:jc w:val="center"/>
      </w:pPr>
      <w:bookmarkStart w:id="2" w:name="Par29"/>
      <w:bookmarkEnd w:id="2"/>
      <w:r>
        <w:t>ПРАВИЛА</w:t>
      </w:r>
    </w:p>
    <w:p w:rsidR="003A5BF1" w:rsidRDefault="003A5BF1">
      <w:pPr>
        <w:pStyle w:val="ConsPlusTitle"/>
        <w:jc w:val="center"/>
      </w:pPr>
      <w:r>
        <w:t>ПРИМЕНЕНИЯ ОРГАНИЗАЦИЯМИ, ОСУЩЕСТВЛЯЮЩИМИ ОБРАЗОВАТЕЛЬНУЮ</w:t>
      </w:r>
    </w:p>
    <w:p w:rsidR="003A5BF1" w:rsidRDefault="003A5BF1">
      <w:pPr>
        <w:pStyle w:val="ConsPlusTitle"/>
        <w:jc w:val="center"/>
      </w:pPr>
      <w:r>
        <w:t>ДЕЯТЕЛЬНОСТЬ, ЭЛЕКТРОННОГО ОБУЧЕНИЯ, ДИСТАНЦИОННЫХ</w:t>
      </w:r>
    </w:p>
    <w:p w:rsidR="003A5BF1" w:rsidRDefault="003A5BF1">
      <w:pPr>
        <w:pStyle w:val="ConsPlusTitle"/>
        <w:jc w:val="center"/>
      </w:pPr>
      <w:r>
        <w:t>ОБРАЗОВАТЕЛЬНЫХ ТЕХНОЛОГИЙ ПРИ РЕАЛИЗАЦИИ</w:t>
      </w:r>
    </w:p>
    <w:p w:rsidR="003A5BF1" w:rsidRDefault="003A5BF1">
      <w:pPr>
        <w:pStyle w:val="ConsPlusTitle"/>
        <w:jc w:val="center"/>
      </w:pPr>
      <w:r>
        <w:t>ОБРАЗОВАТЕЛЬНЫХ ПРОГРАММ</w:t>
      </w:r>
    </w:p>
    <w:p w:rsidR="003A5BF1" w:rsidRDefault="003A5BF1">
      <w:pPr>
        <w:pStyle w:val="ConsPlusNormal"/>
        <w:ind w:firstLine="540"/>
        <w:jc w:val="both"/>
      </w:pPr>
    </w:p>
    <w:p w:rsidR="003A5BF1" w:rsidRDefault="003A5BF1">
      <w:pPr>
        <w:pStyle w:val="ConsPlusNormal"/>
        <w:ind w:firstLine="540"/>
        <w:jc w:val="both"/>
      </w:pPr>
      <w:r>
        <w:t xml:space="preserve">1. Настоящие Правила устанавливают порядок применения организациями, осуществляющими образовательную деятельность (далее - образовательные организации),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w:t>
      </w:r>
      <w:r>
        <w:lastRenderedPageBreak/>
        <w:t>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rsidR="003A5BF1" w:rsidRDefault="003A5BF1">
      <w:pPr>
        <w:pStyle w:val="ConsPlusNormal"/>
        <w:spacing w:before="240"/>
        <w:ind w:firstLine="540"/>
        <w:jc w:val="both"/>
      </w:pPr>
      <w:r>
        <w:t>2. Понятия, используемые в настоящих Правилах, означают следующее:</w:t>
      </w:r>
    </w:p>
    <w:p w:rsidR="003A5BF1" w:rsidRDefault="003A5BF1">
      <w:pPr>
        <w:pStyle w:val="ConsPlusNormal"/>
        <w:spacing w:before="240"/>
        <w:ind w:firstLine="540"/>
        <w:jc w:val="both"/>
      </w:pPr>
      <w:r>
        <w:t>"информационные системы"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p>
    <w:p w:rsidR="003A5BF1" w:rsidRDefault="003A5BF1">
      <w:pPr>
        <w:pStyle w:val="ConsPlusNormal"/>
        <w:spacing w:before="240"/>
        <w:ind w:firstLine="540"/>
        <w:jc w:val="both"/>
      </w:pPr>
      <w:r>
        <w:t>"онлайн-курс"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p>
    <w:p w:rsidR="003A5BF1" w:rsidRDefault="003A5BF1">
      <w:pPr>
        <w:pStyle w:val="ConsPlusNormal"/>
        <w:spacing w:before="240"/>
        <w:ind w:firstLine="540"/>
        <w:jc w:val="both"/>
      </w:pPr>
      <w:r>
        <w:t>"цифровой образовательный контент"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p>
    <w:p w:rsidR="003A5BF1" w:rsidRDefault="003A5BF1">
      <w:pPr>
        <w:pStyle w:val="ConsPlusNormal"/>
        <w:spacing w:before="240"/>
        <w:ind w:firstLine="540"/>
        <w:jc w:val="both"/>
      </w:pPr>
      <w:r>
        <w:t>"цифровые образовательные сервисы"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w:t>
      </w:r>
    </w:p>
    <w:p w:rsidR="003A5BF1" w:rsidRDefault="003A5BF1">
      <w:pPr>
        <w:pStyle w:val="ConsPlusNormal"/>
        <w:spacing w:before="240"/>
        <w:ind w:firstLine="540"/>
        <w:jc w:val="both"/>
      </w:pPr>
      <w:r>
        <w:t>"цифровое индивидуальное портфолио обучающегося"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rsidR="003A5BF1" w:rsidRDefault="003A5BF1">
      <w:pPr>
        <w:pStyle w:val="ConsPlusNormal"/>
        <w:spacing w:before="240"/>
        <w:ind w:firstLine="540"/>
        <w:jc w:val="both"/>
      </w:pPr>
      <w:r>
        <w:t>3. 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частями 10 и 11 статьи 11 Федерального закона "Об образовании в Российской Федерации", примерных дополнительных профессиональных программ или типовых дополнительных профессиональных программ, примерных программ профессионального обучения или типовых программ профессионального обучения.</w:t>
      </w:r>
    </w:p>
    <w:p w:rsidR="003A5BF1" w:rsidRDefault="003A5BF1">
      <w:pPr>
        <w:pStyle w:val="ConsPlusNormal"/>
        <w:spacing w:before="240"/>
        <w:ind w:firstLine="540"/>
        <w:jc w:val="both"/>
      </w:pPr>
      <w:bookmarkStart w:id="3" w:name="Par43"/>
      <w:bookmarkEnd w:id="3"/>
      <w:r>
        <w:t xml:space="preserve">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w:t>
      </w:r>
      <w:r>
        <w:lastRenderedPageBreak/>
        <w:t>образовательной программой.</w:t>
      </w:r>
    </w:p>
    <w:p w:rsidR="003A5BF1" w:rsidRDefault="003A5BF1">
      <w:pPr>
        <w:pStyle w:val="ConsPlusNormal"/>
        <w:spacing w:before="240"/>
        <w:ind w:firstLine="540"/>
        <w:jc w:val="both"/>
      </w:pPr>
      <w:r>
        <w:t>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w:t>
      </w:r>
    </w:p>
    <w:p w:rsidR="003A5BF1" w:rsidRDefault="003A5BF1">
      <w:pPr>
        <w:pStyle w:val="ConsPlusNormal"/>
        <w:spacing w:before="240"/>
        <w:ind w:firstLine="540"/>
        <w:jc w:val="both"/>
      </w:pPr>
      <w:r>
        <w:t>При реализации образовательных программ высшего образования, образовательных программ среднего профессионального образования, основных программ профессионального обучения, дополнительных общеобразовательных программ, дополнительных профессиональных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3A5BF1" w:rsidRDefault="003A5BF1">
      <w:pPr>
        <w:pStyle w:val="ConsPlusNormal"/>
        <w:spacing w:before="240"/>
        <w:ind w:firstLine="540"/>
        <w:jc w:val="both"/>
      </w:pPr>
      <w:bookmarkStart w:id="4" w:name="Par46"/>
      <w:bookmarkEnd w:id="4"/>
      <w:r>
        <w:t>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"Единый портал государственных и муниципальных услуг (функций)"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итоговой аттестации таких обучающихся образовательная организация, осуществляющая образовательную деятельность по программам высшего образования, и (или) ее филиалы направляют в государственную информационную систему "Современная цифровая образовательная среда" следующие сведения об обучающихся и образовательных организациях, осуществляющих образовательную деятельность по программам высшего образования, и (или) о ее филиалах:</w:t>
      </w:r>
    </w:p>
    <w:p w:rsidR="003A5BF1" w:rsidRDefault="003A5BF1">
      <w:pPr>
        <w:pStyle w:val="ConsPlusNormal"/>
        <w:spacing w:before="240"/>
        <w:ind w:firstLine="540"/>
        <w:jc w:val="both"/>
      </w:pPr>
      <w:r>
        <w:t>а) фамилия, имя, отчество (при наличии);</w:t>
      </w:r>
    </w:p>
    <w:p w:rsidR="003A5BF1" w:rsidRDefault="003A5BF1">
      <w:pPr>
        <w:pStyle w:val="ConsPlusNormal"/>
        <w:spacing w:before="240"/>
        <w:ind w:firstLine="540"/>
        <w:jc w:val="both"/>
      </w:pPr>
      <w:r>
        <w:t>б) страховой номер индивидуального лицевого счета обучающегося;</w:t>
      </w:r>
    </w:p>
    <w:p w:rsidR="003A5BF1" w:rsidRDefault="003A5BF1">
      <w:pPr>
        <w:pStyle w:val="ConsPlusNormal"/>
        <w:spacing w:before="240"/>
        <w:ind w:firstLine="540"/>
        <w:jc w:val="both"/>
      </w:pPr>
      <w:r>
        <w:t>в) форма обучения;</w:t>
      </w:r>
    </w:p>
    <w:p w:rsidR="003A5BF1" w:rsidRDefault="003A5BF1">
      <w:pPr>
        <w:pStyle w:val="ConsPlusNormal"/>
        <w:spacing w:before="240"/>
        <w:ind w:firstLine="540"/>
        <w:jc w:val="both"/>
      </w:pPr>
      <w:r>
        <w:t>г) уровень образования;</w:t>
      </w:r>
    </w:p>
    <w:p w:rsidR="003A5BF1" w:rsidRDefault="003A5BF1">
      <w:pPr>
        <w:pStyle w:val="ConsPlusNormal"/>
        <w:spacing w:before="240"/>
        <w:ind w:firstLine="540"/>
        <w:jc w:val="both"/>
      </w:pPr>
      <w:r>
        <w:t>д) наименование факультета;</w:t>
      </w:r>
    </w:p>
    <w:p w:rsidR="003A5BF1" w:rsidRDefault="003A5BF1">
      <w:pPr>
        <w:pStyle w:val="ConsPlusNormal"/>
        <w:spacing w:before="240"/>
        <w:ind w:firstLine="540"/>
        <w:jc w:val="both"/>
      </w:pPr>
      <w:r>
        <w:t>е) наименование направления подготовки (специальности);</w:t>
      </w:r>
    </w:p>
    <w:p w:rsidR="003A5BF1" w:rsidRDefault="003A5BF1">
      <w:pPr>
        <w:pStyle w:val="ConsPlusNormal"/>
        <w:spacing w:before="240"/>
        <w:ind w:firstLine="540"/>
        <w:jc w:val="both"/>
      </w:pPr>
      <w:r>
        <w:t>ж) дата выдачи и номер зачетной книжки;</w:t>
      </w:r>
    </w:p>
    <w:p w:rsidR="003A5BF1" w:rsidRDefault="003A5BF1">
      <w:pPr>
        <w:pStyle w:val="ConsPlusNormal"/>
        <w:spacing w:before="240"/>
        <w:ind w:firstLine="540"/>
        <w:jc w:val="both"/>
      </w:pPr>
      <w:r>
        <w:t>з) реквизиты приказа о зачислении (дата и номер);</w:t>
      </w:r>
    </w:p>
    <w:p w:rsidR="003A5BF1" w:rsidRDefault="003A5BF1">
      <w:pPr>
        <w:pStyle w:val="ConsPlusNormal"/>
        <w:spacing w:before="240"/>
        <w:ind w:firstLine="540"/>
        <w:jc w:val="both"/>
      </w:pPr>
      <w:r>
        <w:t>и) номер курса;</w:t>
      </w:r>
    </w:p>
    <w:p w:rsidR="003A5BF1" w:rsidRDefault="003A5BF1">
      <w:pPr>
        <w:pStyle w:val="ConsPlusNormal"/>
        <w:spacing w:before="240"/>
        <w:ind w:firstLine="540"/>
        <w:jc w:val="both"/>
      </w:pPr>
      <w:r>
        <w:t>к) семестр;</w:t>
      </w:r>
    </w:p>
    <w:p w:rsidR="003A5BF1" w:rsidRDefault="003A5BF1">
      <w:pPr>
        <w:pStyle w:val="ConsPlusNormal"/>
        <w:spacing w:before="240"/>
        <w:ind w:firstLine="540"/>
        <w:jc w:val="both"/>
      </w:pPr>
      <w:r>
        <w:lastRenderedPageBreak/>
        <w:t>л) период обучения;</w:t>
      </w:r>
    </w:p>
    <w:p w:rsidR="003A5BF1" w:rsidRDefault="003A5BF1">
      <w:pPr>
        <w:pStyle w:val="ConsPlusNormal"/>
        <w:spacing w:before="240"/>
        <w:ind w:firstLine="540"/>
        <w:jc w:val="both"/>
      </w:pPr>
      <w:r>
        <w:t>м) сведения о результатах проведения промежуточной аттестации, текущего контроля успеваемости и итоговой аттестации, а также о лицах, проводивших промежуточную аттестацию, текущий контроль успеваемости и итоговую аттестацию;</w:t>
      </w:r>
    </w:p>
    <w:p w:rsidR="003A5BF1" w:rsidRDefault="003A5BF1">
      <w:pPr>
        <w:pStyle w:val="ConsPlusNormal"/>
        <w:spacing w:before="240"/>
        <w:ind w:firstLine="540"/>
        <w:jc w:val="both"/>
      </w:pPr>
      <w:r>
        <w:t>н) плановая дата окончания обучения;</w:t>
      </w:r>
    </w:p>
    <w:p w:rsidR="003A5BF1" w:rsidRDefault="003A5BF1">
      <w:pPr>
        <w:pStyle w:val="ConsPlusNormal"/>
        <w:spacing w:before="240"/>
        <w:ind w:firstLine="540"/>
        <w:jc w:val="both"/>
      </w:pPr>
      <w:r>
        <w:t>о) сведения о факте прекращения обучения, реквизиты приказа об отчислении (дата и номер);</w:t>
      </w:r>
    </w:p>
    <w:p w:rsidR="003A5BF1" w:rsidRDefault="003A5BF1">
      <w:pPr>
        <w:pStyle w:val="ConsPlusNormal"/>
        <w:spacing w:before="240"/>
        <w:ind w:firstLine="540"/>
        <w:jc w:val="both"/>
      </w:pPr>
      <w:r>
        <w:t>п) полное наименование образовательной организации, основной государственный регистрационный номер образовательной организации (филиала), идентификационный номер налогоплательщика образовательной организации (филиала), код причины постановки на учет образовательной организации (филиала), наименование учредителя (учредителей) образовательной организации.</w:t>
      </w:r>
    </w:p>
    <w:p w:rsidR="003A5BF1" w:rsidRDefault="003A5BF1">
      <w:pPr>
        <w:pStyle w:val="ConsPlusNormal"/>
        <w:spacing w:before="240"/>
        <w:ind w:firstLine="540"/>
        <w:jc w:val="both"/>
      </w:pPr>
      <w:r>
        <w:t xml:space="preserve">6. Сведения, указанные в </w:t>
      </w:r>
      <w:hyperlink w:anchor="Par46" w:tooltip="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 w:history="1">
        <w:r>
          <w:rPr>
            <w:color w:val="0000FF"/>
          </w:rPr>
          <w:t>пункте 5</w:t>
        </w:r>
      </w:hyperlink>
      <w:r>
        <w:t xml:space="preserve"> настоящих Правил, подлежат передаче Министерством науки и высшего образования Российской Федерации из государственной информационной системы "Современная цифровая образовательная среда"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целях формирования на их основании в личном кабинете обучающегося на едином портале сведений из зачетной книжки.</w:t>
      </w:r>
    </w:p>
    <w:p w:rsidR="003A5BF1" w:rsidRDefault="003A5BF1">
      <w:pPr>
        <w:pStyle w:val="ConsPlusNormal"/>
        <w:spacing w:before="240"/>
        <w:ind w:firstLine="540"/>
        <w:jc w:val="both"/>
      </w:pPr>
      <w:r>
        <w:t>7.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rsidR="003A5BF1" w:rsidRDefault="003A5BF1">
      <w:pPr>
        <w:pStyle w:val="ConsPlusNormal"/>
        <w:spacing w:before="240"/>
        <w:ind w:firstLine="540"/>
        <w:jc w:val="both"/>
      </w:pPr>
      <w:r>
        <w:t>а) 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w:t>
      </w:r>
    </w:p>
    <w:p w:rsidR="003A5BF1" w:rsidRDefault="003A5BF1">
      <w:pPr>
        <w:pStyle w:val="ConsPlusNormal"/>
        <w:spacing w:before="240"/>
        <w:ind w:firstLine="540"/>
        <w:jc w:val="both"/>
      </w:pPr>
      <w:r>
        <w:t>б) 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w:t>
      </w:r>
    </w:p>
    <w:p w:rsidR="003A5BF1" w:rsidRDefault="003A5BF1">
      <w:pPr>
        <w:pStyle w:val="ConsPlusNormal"/>
        <w:spacing w:before="240"/>
        <w:ind w:firstLine="540"/>
        <w:jc w:val="both"/>
      </w:pPr>
      <w:r>
        <w:t>в) доступ к базам данных и информационным справочным системам, состав которых определяется в рабочих программах учебных предметов, курсов и дисциплин (модулей) для образовательных программ среднего профессионального образования и образовательных программ высшего образования;</w:t>
      </w:r>
    </w:p>
    <w:p w:rsidR="003A5BF1" w:rsidRDefault="003A5BF1">
      <w:pPr>
        <w:pStyle w:val="ConsPlusNormal"/>
        <w:spacing w:before="240"/>
        <w:ind w:firstLine="540"/>
        <w:jc w:val="both"/>
      </w:pPr>
      <w:r>
        <w:t>г) фиксацию хода образовательного процесса, результатов промежуточной аттестации, текущего контроля успеваемости и итоговой аттестации;</w:t>
      </w:r>
    </w:p>
    <w:p w:rsidR="003A5BF1" w:rsidRDefault="003A5BF1">
      <w:pPr>
        <w:pStyle w:val="ConsPlusNormal"/>
        <w:spacing w:before="240"/>
        <w:ind w:firstLine="540"/>
        <w:jc w:val="both"/>
      </w:pPr>
      <w:r>
        <w:lastRenderedPageBreak/>
        <w:t>д) 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w:t>
      </w:r>
    </w:p>
    <w:p w:rsidR="003A5BF1" w:rsidRDefault="003A5BF1">
      <w:pPr>
        <w:pStyle w:val="ConsPlusNormal"/>
        <w:spacing w:before="240"/>
        <w:ind w:firstLine="540"/>
        <w:jc w:val="both"/>
      </w:pPr>
      <w:r>
        <w:t>е) 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w:t>
      </w:r>
    </w:p>
    <w:p w:rsidR="003A5BF1" w:rsidRDefault="003A5BF1">
      <w:pPr>
        <w:pStyle w:val="ConsPlusNormal"/>
        <w:spacing w:before="240"/>
        <w:ind w:firstLine="540"/>
        <w:jc w:val="both"/>
      </w:pPr>
      <w:r>
        <w:t>ж) 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rsidR="003A5BF1" w:rsidRDefault="003A5BF1">
      <w:pPr>
        <w:pStyle w:val="ConsPlusNormal"/>
        <w:spacing w:before="240"/>
        <w:ind w:firstLine="540"/>
        <w:jc w:val="both"/>
      </w:pPr>
      <w:r>
        <w:t>8. 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w:t>
      </w:r>
    </w:p>
    <w:p w:rsidR="003A5BF1" w:rsidRDefault="003A5BF1">
      <w:pPr>
        <w:pStyle w:val="ConsPlusNormal"/>
        <w:spacing w:before="240"/>
        <w:ind w:firstLine="540"/>
        <w:jc w:val="both"/>
      </w:pPr>
      <w:r>
        <w:t>а)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rsidR="003A5BF1" w:rsidRDefault="003A5BF1">
      <w:pPr>
        <w:pStyle w:val="ConsPlusNormal"/>
        <w:spacing w:before="240"/>
        <w:ind w:firstLine="540"/>
        <w:jc w:val="both"/>
      </w:pPr>
      <w:r>
        <w:t xml:space="preserve">б) способы применения электронного обучения, дистанционных образовательных технологий при реализации образовательных программ, указанные в </w:t>
      </w:r>
      <w:hyperlink w:anchor="Par43" w:tooltip="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 w:history="1">
        <w:r>
          <w:rPr>
            <w:color w:val="0000FF"/>
          </w:rPr>
          <w:t>пункте 4</w:t>
        </w:r>
      </w:hyperlink>
      <w:r>
        <w:t xml:space="preserve"> 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rsidR="003A5BF1" w:rsidRDefault="003A5BF1">
      <w:pPr>
        <w:pStyle w:val="ConsPlusNormal"/>
        <w:spacing w:before="240"/>
        <w:ind w:firstLine="540"/>
        <w:jc w:val="both"/>
      </w:pPr>
      <w:r>
        <w:t>в)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части 3 статьи 16 Федерального закона "Об образовании в Российской Федерации".</w:t>
      </w:r>
    </w:p>
    <w:p w:rsidR="003A5BF1" w:rsidRDefault="003A5BF1">
      <w:pPr>
        <w:pStyle w:val="ConsPlusNormal"/>
        <w:spacing w:before="240"/>
        <w:ind w:firstLine="540"/>
        <w:jc w:val="both"/>
      </w:pPr>
      <w:r>
        <w:t>9. Для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3A5BF1" w:rsidRDefault="003A5BF1">
      <w:pPr>
        <w:pStyle w:val="ConsPlusNormal"/>
        <w:spacing w:before="240"/>
        <w:ind w:firstLine="540"/>
        <w:jc w:val="both"/>
      </w:pPr>
      <w:r>
        <w:t>10. 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 среднего профессионального образования и дополнительным профессиональным программам или их частям с применением электронного обучения, дистанционных образовательных технологий, в том числе при использовании сетевой формы реализации образовательных программ, образовательная организация вправе использовать государственную информационную систему "Современная цифровая образовательная среда".</w:t>
      </w:r>
    </w:p>
    <w:p w:rsidR="003A5BF1" w:rsidRDefault="003A5BF1">
      <w:pPr>
        <w:pStyle w:val="ConsPlusNormal"/>
        <w:spacing w:before="240"/>
        <w:ind w:firstLine="540"/>
        <w:jc w:val="both"/>
      </w:pPr>
      <w:r>
        <w:t xml:space="preserve">11. 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w:t>
      </w:r>
      <w:r>
        <w:lastRenderedPageBreak/>
        <w:t>размещения в открытом доступе на официальном сайте образовательной организации в сети "Интернет".</w:t>
      </w:r>
    </w:p>
    <w:p w:rsidR="003A5BF1" w:rsidRDefault="003A5BF1">
      <w:pPr>
        <w:pStyle w:val="ConsPlusNormal"/>
        <w:spacing w:before="240"/>
        <w:ind w:firstLine="540"/>
        <w:jc w:val="both"/>
      </w:pPr>
      <w:r>
        <w:t>Образовательные организации в срок, установленный частью 3 статьи 29 Федерального закона "Об образовании в Российской Федерации", обеспечивают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w:t>
      </w:r>
    </w:p>
    <w:p w:rsidR="003A5BF1" w:rsidRDefault="003A5BF1">
      <w:pPr>
        <w:pStyle w:val="ConsPlusNormal"/>
        <w:spacing w:before="240"/>
        <w:ind w:firstLine="540"/>
        <w:jc w:val="both"/>
      </w:pPr>
      <w:r>
        <w:t>12. 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rsidR="003A5BF1" w:rsidRDefault="003A5BF1">
      <w:pPr>
        <w:pStyle w:val="ConsPlusNormal"/>
        <w:spacing w:before="240"/>
        <w:ind w:firstLine="540"/>
        <w:jc w:val="both"/>
      </w:pPr>
      <w:r>
        <w:t>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w:t>
      </w:r>
    </w:p>
    <w:p w:rsidR="003A5BF1" w:rsidRDefault="003A5BF1">
      <w:pPr>
        <w:pStyle w:val="ConsPlusNormal"/>
        <w:spacing w:before="240"/>
        <w:ind w:firstLine="540"/>
        <w:jc w:val="both"/>
      </w:pPr>
      <w:r>
        <w:t>13.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w:t>
      </w:r>
    </w:p>
    <w:p w:rsidR="003A5BF1" w:rsidRDefault="003A5BF1">
      <w:pPr>
        <w:pStyle w:val="ConsPlusNormal"/>
        <w:spacing w:before="240"/>
        <w:ind w:firstLine="540"/>
        <w:jc w:val="both"/>
      </w:pPr>
      <w:r>
        <w:t>а)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w:t>
      </w:r>
    </w:p>
    <w:p w:rsidR="003A5BF1" w:rsidRDefault="003A5BF1">
      <w:pPr>
        <w:pStyle w:val="ConsPlusNormal"/>
        <w:spacing w:before="240"/>
        <w:ind w:firstLine="540"/>
        <w:jc w:val="both"/>
      </w:pPr>
      <w:r>
        <w:t>б) обеспечивают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w:t>
      </w:r>
    </w:p>
    <w:p w:rsidR="003A5BF1" w:rsidRDefault="003A5BF1">
      <w:pPr>
        <w:pStyle w:val="ConsPlusNormal"/>
        <w:spacing w:before="240"/>
        <w:ind w:firstLine="540"/>
        <w:jc w:val="both"/>
      </w:pPr>
      <w:r>
        <w:t>в)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3A5BF1" w:rsidRDefault="003A5BF1">
      <w:pPr>
        <w:pStyle w:val="ConsPlusNormal"/>
        <w:spacing w:before="240"/>
        <w:ind w:firstLine="540"/>
        <w:jc w:val="both"/>
      </w:pPr>
      <w:r>
        <w:t>г) самостоятельно и (или) совместно с операторами используемых информационных систем определяют порядок оказания технической помощи обучающимся и педагогическим работникам;</w:t>
      </w:r>
    </w:p>
    <w:p w:rsidR="003A5BF1" w:rsidRDefault="003A5BF1">
      <w:pPr>
        <w:pStyle w:val="ConsPlusNormal"/>
        <w:spacing w:before="240"/>
        <w:ind w:firstLine="540"/>
        <w:jc w:val="both"/>
      </w:pPr>
      <w:r>
        <w:t xml:space="preserve">д) 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w:t>
      </w:r>
      <w:r>
        <w:lastRenderedPageBreak/>
        <w:t>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rsidR="003A5BF1" w:rsidRDefault="003A5BF1">
      <w:pPr>
        <w:pStyle w:val="ConsPlusNormal"/>
        <w:spacing w:before="240"/>
        <w:ind w:firstLine="540"/>
        <w:jc w:val="both"/>
      </w:pPr>
      <w:r>
        <w:t>е) 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rsidR="003A5BF1" w:rsidRDefault="003A5BF1">
      <w:pPr>
        <w:pStyle w:val="ConsPlusNormal"/>
        <w:spacing w:before="240"/>
        <w:ind w:firstLine="540"/>
        <w:jc w:val="both"/>
      </w:pPr>
      <w:r>
        <w:t>ж)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rsidR="003A5BF1" w:rsidRDefault="003A5BF1">
      <w:pPr>
        <w:pStyle w:val="ConsPlusNormal"/>
        <w:spacing w:before="240"/>
        <w:ind w:firstLine="540"/>
        <w:jc w:val="both"/>
      </w:pPr>
      <w:r>
        <w:t>з) обеспечивают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rsidR="003A5BF1" w:rsidRDefault="003A5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A5BF1" w:rsidRDefault="003A5BF1">
            <w:pPr>
              <w:pStyle w:val="ConsPlusNormal"/>
            </w:pPr>
          </w:p>
        </w:tc>
        <w:tc>
          <w:tcPr>
            <w:tcW w:w="113" w:type="dxa"/>
            <w:shd w:val="clear" w:color="auto" w:fill="F4F3F8"/>
            <w:tcMar>
              <w:top w:w="0" w:type="dxa"/>
              <w:left w:w="0" w:type="dxa"/>
              <w:bottom w:w="0" w:type="dxa"/>
              <w:right w:w="0" w:type="dxa"/>
            </w:tcMar>
          </w:tcPr>
          <w:p w:rsidR="003A5BF1" w:rsidRDefault="003A5BF1">
            <w:pPr>
              <w:pStyle w:val="ConsPlusNormal"/>
            </w:pPr>
          </w:p>
        </w:tc>
        <w:tc>
          <w:tcPr>
            <w:tcW w:w="0" w:type="auto"/>
            <w:shd w:val="clear" w:color="auto" w:fill="F4F3F8"/>
            <w:tcMar>
              <w:top w:w="113" w:type="dxa"/>
              <w:left w:w="0" w:type="dxa"/>
              <w:bottom w:w="113" w:type="dxa"/>
              <w:right w:w="0" w:type="dxa"/>
            </w:tcMar>
          </w:tcPr>
          <w:p w:rsidR="003A5BF1" w:rsidRDefault="003A5BF1">
            <w:pPr>
              <w:pStyle w:val="ConsPlusNormal"/>
              <w:jc w:val="both"/>
              <w:rPr>
                <w:color w:val="392C69"/>
              </w:rPr>
            </w:pPr>
            <w:r>
              <w:rPr>
                <w:color w:val="392C69"/>
              </w:rPr>
              <w:t>КонсультантПлюс: примечание.</w:t>
            </w:r>
          </w:p>
          <w:p w:rsidR="003A5BF1" w:rsidRDefault="003A5BF1">
            <w:pPr>
              <w:pStyle w:val="ConsPlusNormal"/>
              <w:jc w:val="both"/>
              <w:rPr>
                <w:color w:val="392C69"/>
              </w:rPr>
            </w:pPr>
            <w:r>
              <w:rPr>
                <w:color w:val="392C69"/>
              </w:rPr>
              <w:t xml:space="preserve">П. 14 </w:t>
            </w:r>
            <w:hyperlink w:anchor="Par14" w:tooltip="2. Настоящее постановление вступает в силу с 1 сентября 2024 г. и действует до 1 сентября 2029 г., за исключением пункта 14 Правил, утвержденных настоящим постановлением, вступающего в силу по истечении 10 дней после дня официального опубликования настоящего постановления." w:history="1">
              <w:r>
                <w:rPr>
                  <w:color w:val="0000FF"/>
                </w:rPr>
                <w:t>вступает</w:t>
              </w:r>
            </w:hyperlink>
            <w:r>
              <w:rPr>
                <w:color w:val="392C69"/>
              </w:rPr>
              <w:t xml:space="preserve"> в силу с 23.10.2023.</w:t>
            </w:r>
          </w:p>
        </w:tc>
        <w:tc>
          <w:tcPr>
            <w:tcW w:w="113" w:type="dxa"/>
            <w:shd w:val="clear" w:color="auto" w:fill="F4F3F8"/>
            <w:tcMar>
              <w:top w:w="0" w:type="dxa"/>
              <w:left w:w="0" w:type="dxa"/>
              <w:bottom w:w="0" w:type="dxa"/>
              <w:right w:w="0" w:type="dxa"/>
            </w:tcMar>
          </w:tcPr>
          <w:p w:rsidR="003A5BF1" w:rsidRDefault="003A5BF1">
            <w:pPr>
              <w:pStyle w:val="ConsPlusNormal"/>
              <w:jc w:val="both"/>
              <w:rPr>
                <w:color w:val="392C69"/>
              </w:rPr>
            </w:pPr>
          </w:p>
        </w:tc>
      </w:tr>
    </w:tbl>
    <w:p w:rsidR="003A5BF1" w:rsidRDefault="003A5BF1">
      <w:pPr>
        <w:pStyle w:val="ConsPlusNormal"/>
        <w:spacing w:before="300"/>
        <w:ind w:firstLine="540"/>
        <w:jc w:val="both"/>
      </w:pPr>
      <w:bookmarkStart w:id="5" w:name="Par92"/>
      <w:bookmarkEnd w:id="5"/>
      <w:r>
        <w:t>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rsidR="003A5BF1" w:rsidRDefault="003A5BF1">
      <w:pPr>
        <w:pStyle w:val="ConsPlusNormal"/>
        <w:spacing w:before="240"/>
        <w:ind w:firstLine="540"/>
        <w:jc w:val="both"/>
      </w:pPr>
      <w:r>
        <w:t xml:space="preserve">15. Организации, осуществляющие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и программам среднего профессионального образования, примерным дополнительным профессиональным программам или типовым дополнительным профессиональным программ, примерным программам профессионального обучения или типовым программам профессионального обучения, вправе осуществлять проведение промежуточной аттестации, текущего контроля успеваемости и итоговой аттестации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обеспечивающих идентификацию и (или) аутентификацию физического лица посредством единой биометрической системы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 и постановлением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посредством других информационных систем, обеспечивающих идентификацию и (или) аутентификацию личности.</w:t>
      </w:r>
    </w:p>
    <w:p w:rsidR="003A5BF1" w:rsidRDefault="003A5BF1">
      <w:pPr>
        <w:pStyle w:val="ConsPlusNormal"/>
        <w:spacing w:before="240"/>
        <w:ind w:firstLine="540"/>
        <w:jc w:val="both"/>
      </w:pPr>
      <w:bookmarkStart w:id="6" w:name="Par94"/>
      <w:bookmarkEnd w:id="6"/>
      <w:r>
        <w:t>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A5BF1" w:rsidRDefault="003A5BF1">
      <w:pPr>
        <w:pStyle w:val="ConsPlusNormal"/>
        <w:spacing w:before="240"/>
        <w:ind w:firstLine="540"/>
        <w:jc w:val="both"/>
      </w:pPr>
      <w:r>
        <w:t>17. Предоставление обучающимся в образовательных организациях, осуществляющих образовательную деятельность по программам высшего образования, и (или) в их филиалах или законным представителям таких обучающихся сведений из зачетной книжки посредством личного кабинета обучающегося на едином портале осуществляется с их согласия, выраженного с использованием единой системы идентификации и аутентификации.</w:t>
      </w:r>
    </w:p>
    <w:p w:rsidR="003A5BF1" w:rsidRDefault="003A5BF1">
      <w:pPr>
        <w:pStyle w:val="ConsPlusNormal"/>
        <w:spacing w:before="240"/>
        <w:ind w:firstLine="540"/>
        <w:jc w:val="both"/>
      </w:pPr>
      <w:r>
        <w:t>18.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обучающийся не достиг совершеннолетия, при соблюдении следующих условий:</w:t>
      </w:r>
    </w:p>
    <w:p w:rsidR="003A5BF1" w:rsidRDefault="003A5BF1">
      <w:pPr>
        <w:pStyle w:val="ConsPlusNormal"/>
        <w:spacing w:before="240"/>
        <w:ind w:firstLine="540"/>
        <w:jc w:val="both"/>
      </w:pPr>
      <w:r>
        <w:t>а) завершение обучающимся прохождения процедуры регистрации в единой системе идентификации и аутентификации;</w:t>
      </w:r>
    </w:p>
    <w:p w:rsidR="003A5BF1" w:rsidRDefault="003A5BF1">
      <w:pPr>
        <w:pStyle w:val="ConsPlusNormal"/>
        <w:spacing w:before="240"/>
        <w:ind w:firstLine="540"/>
        <w:jc w:val="both"/>
      </w:pPr>
      <w:r>
        <w:t>б) размещение биометрических персональных данных обучающегося в единой биометрической системе.</w:t>
      </w:r>
    </w:p>
    <w:p w:rsidR="003A5BF1" w:rsidRDefault="003A5BF1">
      <w:pPr>
        <w:pStyle w:val="ConsPlusNormal"/>
        <w:spacing w:before="240"/>
        <w:ind w:firstLine="540"/>
        <w:jc w:val="both"/>
      </w:pPr>
      <w:r>
        <w:t>19. Образовательные организации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определяют:</w:t>
      </w:r>
    </w:p>
    <w:p w:rsidR="003A5BF1" w:rsidRDefault="003A5BF1">
      <w:pPr>
        <w:pStyle w:val="ConsPlusNormal"/>
        <w:spacing w:before="240"/>
        <w:ind w:firstLine="540"/>
        <w:jc w:val="both"/>
      </w:pPr>
      <w:r>
        <w:lastRenderedPageBreak/>
        <w:t>а) способ идентификации и (или) аутентификации обучающихся;</w:t>
      </w:r>
    </w:p>
    <w:p w:rsidR="003A5BF1" w:rsidRDefault="003A5BF1">
      <w:pPr>
        <w:pStyle w:val="ConsPlusNormal"/>
        <w:spacing w:before="240"/>
        <w:ind w:firstLine="540"/>
        <w:jc w:val="both"/>
      </w:pPr>
      <w:r>
        <w:t>б) 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прокторинга);</w:t>
      </w:r>
    </w:p>
    <w:p w:rsidR="003A5BF1" w:rsidRDefault="003A5BF1">
      <w:pPr>
        <w:pStyle w:val="ConsPlusNormal"/>
        <w:spacing w:before="240"/>
        <w:ind w:firstLine="540"/>
        <w:jc w:val="both"/>
      </w:pPr>
      <w:r>
        <w:t>в) порядок действий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rsidR="003A5BF1" w:rsidRDefault="003A5BF1">
      <w:pPr>
        <w:pStyle w:val="ConsPlusNormal"/>
        <w:spacing w:before="240"/>
        <w:ind w:firstLine="540"/>
        <w:jc w:val="both"/>
      </w:pPr>
      <w:r>
        <w:t>г) 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rsidR="003A5BF1" w:rsidRDefault="003A5BF1">
      <w:pPr>
        <w:pStyle w:val="ConsPlusNormal"/>
        <w:spacing w:before="240"/>
        <w:ind w:firstLine="540"/>
        <w:jc w:val="both"/>
      </w:pPr>
      <w:r>
        <w:t>20. Порядок применения образовательными организациями сервиса прокторинга,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w:t>
      </w:r>
    </w:p>
    <w:p w:rsidR="003A5BF1" w:rsidRDefault="003A5BF1">
      <w:pPr>
        <w:pStyle w:val="ConsPlusNormal"/>
        <w:spacing w:before="240"/>
        <w:ind w:firstLine="540"/>
        <w:jc w:val="both"/>
      </w:pPr>
      <w:r>
        <w:t xml:space="preserve">21. 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прокторинга, видео-конференц-связи, быстрого обмена текстовыми сообщениями, фото-, аудио- и видеоинформацией, файлами должны создаваться и использоваться в соответствии с законодательством Российской Федерации и (или) должны включаться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за исключением программного обеспечения и систем, указанных в </w:t>
      </w:r>
      <w:hyperlink w:anchor="Par94" w:tooltip="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 w:history="1">
        <w:r>
          <w:rPr>
            <w:color w:val="0000FF"/>
          </w:rPr>
          <w:t>пункте 16</w:t>
        </w:r>
      </w:hyperlink>
      <w:r>
        <w:t xml:space="preserve"> настоящих Правил.</w:t>
      </w:r>
    </w:p>
    <w:p w:rsidR="003A5BF1" w:rsidRDefault="003A5BF1">
      <w:pPr>
        <w:pStyle w:val="ConsPlusNormal"/>
        <w:spacing w:before="240"/>
        <w:ind w:firstLine="540"/>
        <w:jc w:val="both"/>
      </w:pPr>
      <w:r>
        <w:t>22.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Закона Российской Федерации "О государственной тайне" и Федерального закона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закона "О персональных данных".</w:t>
      </w:r>
    </w:p>
    <w:p w:rsidR="003A5BF1" w:rsidRDefault="003A5BF1">
      <w:pPr>
        <w:pStyle w:val="ConsPlusNormal"/>
        <w:jc w:val="both"/>
      </w:pPr>
    </w:p>
    <w:p w:rsidR="003A5BF1" w:rsidRDefault="003A5BF1">
      <w:pPr>
        <w:pStyle w:val="ConsPlusNormal"/>
        <w:jc w:val="both"/>
      </w:pPr>
    </w:p>
    <w:p w:rsidR="003A5BF1" w:rsidRDefault="003A5BF1">
      <w:pPr>
        <w:pStyle w:val="ConsPlusNormal"/>
        <w:pBdr>
          <w:top w:val="single" w:sz="6" w:space="0" w:color="auto"/>
        </w:pBdr>
        <w:spacing w:before="100" w:after="100"/>
        <w:jc w:val="both"/>
        <w:rPr>
          <w:sz w:val="2"/>
          <w:szCs w:val="2"/>
        </w:rPr>
      </w:pPr>
    </w:p>
    <w:sectPr w:rsidR="003A5BF1">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AD" w:rsidRDefault="00CF6DAD">
      <w:pPr>
        <w:spacing w:after="0" w:line="240" w:lineRule="auto"/>
      </w:pPr>
      <w:r>
        <w:separator/>
      </w:r>
    </w:p>
  </w:endnote>
  <w:endnote w:type="continuationSeparator" w:id="0">
    <w:p w:rsidR="00CF6DAD" w:rsidRDefault="00C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F1" w:rsidRDefault="003A5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A5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A5BF1" w:rsidRDefault="003A5BF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A5BF1" w:rsidRDefault="003A5BF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A5BF1" w:rsidRDefault="003A5B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A3AD2">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A3AD2">
            <w:rPr>
              <w:rFonts w:ascii="Tahoma" w:hAnsi="Tahoma" w:cs="Tahoma"/>
              <w:noProof/>
              <w:sz w:val="20"/>
              <w:szCs w:val="20"/>
            </w:rPr>
            <w:t>10</w:t>
          </w:r>
          <w:r>
            <w:rPr>
              <w:rFonts w:ascii="Tahoma" w:hAnsi="Tahoma" w:cs="Tahoma"/>
              <w:sz w:val="20"/>
              <w:szCs w:val="20"/>
            </w:rPr>
            <w:fldChar w:fldCharType="end"/>
          </w:r>
        </w:p>
      </w:tc>
    </w:tr>
  </w:tbl>
  <w:p w:rsidR="003A5BF1" w:rsidRDefault="003A5BF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AD" w:rsidRDefault="00CF6DAD">
      <w:pPr>
        <w:spacing w:after="0" w:line="240" w:lineRule="auto"/>
      </w:pPr>
      <w:r>
        <w:separator/>
      </w:r>
    </w:p>
  </w:footnote>
  <w:footnote w:type="continuationSeparator" w:id="0">
    <w:p w:rsidR="00CF6DAD" w:rsidRDefault="00CF6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A5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A5BF1" w:rsidRDefault="003A5BF1">
          <w:pPr>
            <w:pStyle w:val="ConsPlusNormal"/>
            <w:rPr>
              <w:rFonts w:ascii="Tahoma" w:hAnsi="Tahoma" w:cs="Tahoma"/>
              <w:sz w:val="16"/>
              <w:szCs w:val="16"/>
            </w:rPr>
          </w:pPr>
          <w:r>
            <w:rPr>
              <w:rFonts w:ascii="Tahoma" w:hAnsi="Tahoma" w:cs="Tahoma"/>
              <w:sz w:val="16"/>
              <w:szCs w:val="16"/>
            </w:rPr>
            <w:t>Постановление Правительства РФ от 11.10.2023 N 1678</w:t>
          </w:r>
          <w:r>
            <w:rPr>
              <w:rFonts w:ascii="Tahoma" w:hAnsi="Tahoma" w:cs="Tahoma"/>
              <w:sz w:val="16"/>
              <w:szCs w:val="16"/>
            </w:rPr>
            <w:br/>
            <w:t>"Об утверждении Правил применения организациями, осуществляющими обр...</w:t>
          </w:r>
        </w:p>
      </w:tc>
      <w:tc>
        <w:tcPr>
          <w:tcW w:w="4695" w:type="dxa"/>
          <w:tcBorders>
            <w:top w:val="none" w:sz="2" w:space="0" w:color="auto"/>
            <w:left w:val="none" w:sz="2" w:space="0" w:color="auto"/>
            <w:bottom w:val="none" w:sz="2" w:space="0" w:color="auto"/>
            <w:right w:val="none" w:sz="2" w:space="0" w:color="auto"/>
          </w:tcBorders>
          <w:vAlign w:val="center"/>
        </w:tcPr>
        <w:p w:rsidR="003A5BF1" w:rsidRDefault="003A5BF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24.04.2024</w:t>
          </w:r>
        </w:p>
      </w:tc>
    </w:tr>
  </w:tbl>
  <w:p w:rsidR="003A5BF1" w:rsidRDefault="003A5BF1">
    <w:pPr>
      <w:pStyle w:val="ConsPlusNormal"/>
      <w:pBdr>
        <w:bottom w:val="single" w:sz="12" w:space="0" w:color="auto"/>
      </w:pBdr>
      <w:jc w:val="center"/>
      <w:rPr>
        <w:sz w:val="2"/>
        <w:szCs w:val="2"/>
      </w:rPr>
    </w:pPr>
  </w:p>
  <w:p w:rsidR="003A5BF1" w:rsidRDefault="003A5BF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A0"/>
    <w:rsid w:val="003A5BF1"/>
    <w:rsid w:val="007A3AD2"/>
    <w:rsid w:val="00B010A0"/>
    <w:rsid w:val="00CF6DAD"/>
    <w:rsid w:val="00ED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5841A9-B269-41C5-958B-697D1E0E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4160</Words>
  <Characters>23714</Characters>
  <Application>Microsoft Office Word</Application>
  <DocSecurity>2</DocSecurity>
  <Lines>197</Lines>
  <Paragraphs>55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11.10.2023 N 1678"Об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vt:lpstr>
    </vt:vector>
  </TitlesOfParts>
  <Company>КонсультантПлюс Версия 4023.00.50</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11.10.2023 N 1678"Об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dc:title>
  <dc:subject/>
  <dc:creator>Винокурова Анна Николаевна</dc:creator>
  <cp:keywords/>
  <dc:description/>
  <cp:lastModifiedBy>Пользователь</cp:lastModifiedBy>
  <cp:revision>2</cp:revision>
  <dcterms:created xsi:type="dcterms:W3CDTF">2024-05-24T15:28:00Z</dcterms:created>
  <dcterms:modified xsi:type="dcterms:W3CDTF">2024-05-24T15:28:00Z</dcterms:modified>
</cp:coreProperties>
</file>